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B4" w:rsidRDefault="00FB4B7A">
      <w:pPr>
        <w:spacing w:before="76"/>
        <w:ind w:left="5811"/>
        <w:rPr>
          <w:sz w:val="28"/>
        </w:rPr>
      </w:pPr>
      <w:r>
        <w:rPr>
          <w:sz w:val="28"/>
        </w:rPr>
        <w:t>Додаток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4</w:t>
      </w:r>
    </w:p>
    <w:p w:rsidR="00B415B4" w:rsidRDefault="00FB4B7A">
      <w:pPr>
        <w:spacing w:before="29"/>
        <w:ind w:left="5811"/>
        <w:rPr>
          <w:sz w:val="28"/>
        </w:rPr>
      </w:pP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(п.14)</w:t>
      </w:r>
    </w:p>
    <w:p w:rsidR="00B415B4" w:rsidRDefault="00B415B4">
      <w:pPr>
        <w:rPr>
          <w:sz w:val="28"/>
        </w:rPr>
      </w:pPr>
    </w:p>
    <w:p w:rsidR="00B415B4" w:rsidRDefault="00B415B4">
      <w:pPr>
        <w:spacing w:before="81"/>
        <w:rPr>
          <w:sz w:val="28"/>
        </w:rPr>
      </w:pPr>
    </w:p>
    <w:p w:rsidR="00B415B4" w:rsidRDefault="00FB4B7A">
      <w:pPr>
        <w:pStyle w:val="a3"/>
        <w:ind w:right="4"/>
        <w:jc w:val="center"/>
      </w:pPr>
      <w:r>
        <w:rPr>
          <w:spacing w:val="-2"/>
        </w:rPr>
        <w:t>ЖУРНАЛ</w:t>
      </w:r>
    </w:p>
    <w:p w:rsidR="00B415B4" w:rsidRDefault="00FB4B7A">
      <w:pPr>
        <w:pStyle w:val="a3"/>
        <w:spacing w:before="24" w:line="261" w:lineRule="auto"/>
        <w:ind w:left="3" w:right="4"/>
        <w:jc w:val="center"/>
      </w:pPr>
      <w:r>
        <w:t>обліку</w:t>
      </w:r>
      <w:r>
        <w:rPr>
          <w:spacing w:val="-6"/>
        </w:rPr>
        <w:t xml:space="preserve"> </w:t>
      </w:r>
      <w:r>
        <w:t>згод,</w:t>
      </w:r>
      <w:r>
        <w:rPr>
          <w:spacing w:val="-4"/>
        </w:rPr>
        <w:t xml:space="preserve"> </w:t>
      </w:r>
      <w:r>
        <w:t>наданих</w:t>
      </w:r>
      <w:r>
        <w:rPr>
          <w:spacing w:val="-10"/>
        </w:rPr>
        <w:t xml:space="preserve"> </w:t>
      </w:r>
      <w:r>
        <w:t>суб’єктом</w:t>
      </w:r>
      <w:r>
        <w:rPr>
          <w:spacing w:val="-4"/>
        </w:rPr>
        <w:t xml:space="preserve"> </w:t>
      </w:r>
      <w:r>
        <w:t>персональних</w:t>
      </w:r>
      <w:r>
        <w:rPr>
          <w:spacing w:val="-10"/>
        </w:rPr>
        <w:t xml:space="preserve"> </w:t>
      </w:r>
      <w:r>
        <w:t>даних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обробку</w:t>
      </w:r>
      <w:r>
        <w:rPr>
          <w:spacing w:val="-2"/>
        </w:rPr>
        <w:t xml:space="preserve"> </w:t>
      </w:r>
      <w:r>
        <w:t>його персональних даних третіми особами</w:t>
      </w:r>
    </w:p>
    <w:p w:rsidR="00B415B4" w:rsidRDefault="00B415B4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186"/>
        <w:gridCol w:w="1450"/>
        <w:gridCol w:w="1599"/>
        <w:gridCol w:w="1393"/>
        <w:gridCol w:w="1441"/>
        <w:gridCol w:w="1134"/>
        <w:gridCol w:w="1101"/>
      </w:tblGrid>
      <w:tr w:rsidR="00B415B4">
        <w:trPr>
          <w:trHeight w:val="2280"/>
        </w:trPr>
        <w:tc>
          <w:tcPr>
            <w:tcW w:w="442" w:type="dxa"/>
          </w:tcPr>
          <w:p w:rsidR="00B415B4" w:rsidRDefault="00B415B4">
            <w:pPr>
              <w:pStyle w:val="TableParagraph"/>
              <w:rPr>
                <w:b/>
                <w:sz w:val="20"/>
              </w:rPr>
            </w:pPr>
          </w:p>
          <w:p w:rsidR="00B415B4" w:rsidRDefault="00B415B4">
            <w:pPr>
              <w:pStyle w:val="TableParagraph"/>
              <w:rPr>
                <w:b/>
                <w:sz w:val="20"/>
              </w:rPr>
            </w:pPr>
          </w:p>
          <w:p w:rsidR="00B415B4" w:rsidRDefault="00B415B4">
            <w:pPr>
              <w:pStyle w:val="TableParagraph"/>
              <w:spacing w:before="104"/>
              <w:rPr>
                <w:b/>
                <w:sz w:val="20"/>
              </w:rPr>
            </w:pPr>
          </w:p>
          <w:p w:rsidR="00B415B4" w:rsidRDefault="00FB4B7A">
            <w:pPr>
              <w:pStyle w:val="TableParagraph"/>
              <w:spacing w:line="237" w:lineRule="auto"/>
              <w:ind w:left="153" w:right="113" w:hanging="3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з/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1186" w:type="dxa"/>
          </w:tcPr>
          <w:p w:rsidR="00B415B4" w:rsidRDefault="00B415B4">
            <w:pPr>
              <w:pStyle w:val="TableParagraph"/>
              <w:rPr>
                <w:b/>
                <w:sz w:val="20"/>
              </w:rPr>
            </w:pPr>
          </w:p>
          <w:p w:rsidR="00B415B4" w:rsidRDefault="00B415B4">
            <w:pPr>
              <w:pStyle w:val="TableParagraph"/>
              <w:rPr>
                <w:b/>
                <w:sz w:val="20"/>
              </w:rPr>
            </w:pPr>
          </w:p>
          <w:p w:rsidR="00B415B4" w:rsidRDefault="00B415B4">
            <w:pPr>
              <w:pStyle w:val="TableParagraph"/>
              <w:spacing w:before="104"/>
              <w:rPr>
                <w:b/>
                <w:sz w:val="20"/>
              </w:rPr>
            </w:pPr>
          </w:p>
          <w:p w:rsidR="00B415B4" w:rsidRDefault="00FB4B7A">
            <w:pPr>
              <w:pStyle w:val="TableParagraph"/>
              <w:spacing w:line="237" w:lineRule="auto"/>
              <w:ind w:left="139" w:right="121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отримання згоди</w:t>
            </w:r>
          </w:p>
        </w:tc>
        <w:tc>
          <w:tcPr>
            <w:tcW w:w="1450" w:type="dxa"/>
          </w:tcPr>
          <w:p w:rsidR="00B415B4" w:rsidRDefault="00FB4B7A">
            <w:pPr>
              <w:pStyle w:val="TableParagraph"/>
              <w:spacing w:before="101"/>
              <w:ind w:left="134" w:right="127" w:firstLine="1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Прізвище, </w:t>
            </w:r>
            <w:r>
              <w:rPr>
                <w:sz w:val="20"/>
              </w:rPr>
              <w:t>власне ім’я, по батькові (за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наявності)</w:t>
            </w:r>
          </w:p>
          <w:p w:rsidR="00B415B4" w:rsidRDefault="00FB4B7A">
            <w:pPr>
              <w:pStyle w:val="TableParagraph"/>
              <w:spacing w:before="4" w:line="237" w:lineRule="auto"/>
              <w:ind w:left="129" w:right="127" w:firstLine="2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суб’єкта персональних </w:t>
            </w:r>
            <w:r>
              <w:rPr>
                <w:sz w:val="20"/>
              </w:rPr>
              <w:t>даних, який надає згоду</w:t>
            </w:r>
          </w:p>
        </w:tc>
        <w:tc>
          <w:tcPr>
            <w:tcW w:w="1599" w:type="dxa"/>
          </w:tcPr>
          <w:p w:rsidR="00B415B4" w:rsidRDefault="00B415B4">
            <w:pPr>
              <w:pStyle w:val="TableParagraph"/>
              <w:rPr>
                <w:b/>
                <w:sz w:val="20"/>
              </w:rPr>
            </w:pPr>
          </w:p>
          <w:p w:rsidR="00B415B4" w:rsidRDefault="00B415B4">
            <w:pPr>
              <w:pStyle w:val="TableParagraph"/>
              <w:rPr>
                <w:b/>
                <w:sz w:val="20"/>
              </w:rPr>
            </w:pPr>
          </w:p>
          <w:p w:rsidR="00B415B4" w:rsidRDefault="00B415B4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B415B4" w:rsidRDefault="00FB4B7A">
            <w:pPr>
              <w:pStyle w:val="TableParagraph"/>
              <w:spacing w:before="1"/>
              <w:ind w:left="220" w:hanging="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Найменування </w:t>
            </w:r>
            <w:r>
              <w:rPr>
                <w:sz w:val="20"/>
              </w:rPr>
              <w:t>третьої особи</w:t>
            </w:r>
          </w:p>
        </w:tc>
        <w:tc>
          <w:tcPr>
            <w:tcW w:w="1393" w:type="dxa"/>
          </w:tcPr>
          <w:p w:rsidR="00B415B4" w:rsidRDefault="00B415B4">
            <w:pPr>
              <w:pStyle w:val="TableParagraph"/>
              <w:spacing w:before="41"/>
              <w:rPr>
                <w:b/>
                <w:sz w:val="19"/>
              </w:rPr>
            </w:pPr>
          </w:p>
          <w:p w:rsidR="00B415B4" w:rsidRDefault="00FB4B7A">
            <w:pPr>
              <w:pStyle w:val="TableParagraph"/>
              <w:ind w:left="182" w:right="179" w:firstLine="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Мета та/або </w:t>
            </w:r>
            <w:r>
              <w:rPr>
                <w:spacing w:val="-2"/>
                <w:sz w:val="19"/>
              </w:rPr>
              <w:t xml:space="preserve">правові </w:t>
            </w:r>
            <w:r>
              <w:rPr>
                <w:sz w:val="19"/>
              </w:rPr>
              <w:t>підстави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для </w:t>
            </w:r>
            <w:r>
              <w:rPr>
                <w:spacing w:val="-2"/>
                <w:sz w:val="19"/>
              </w:rPr>
              <w:t>передачі</w:t>
            </w:r>
          </w:p>
          <w:p w:rsidR="00B415B4" w:rsidRDefault="00FB4B7A">
            <w:pPr>
              <w:pStyle w:val="TableParagraph"/>
              <w:ind w:left="129" w:right="1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персональних даних суб’єкта</w:t>
            </w:r>
          </w:p>
          <w:p w:rsidR="00B415B4" w:rsidRDefault="00FB4B7A">
            <w:pPr>
              <w:pStyle w:val="TableParagraph"/>
              <w:spacing w:before="2"/>
              <w:ind w:right="3"/>
              <w:jc w:val="center"/>
              <w:rPr>
                <w:sz w:val="19"/>
              </w:rPr>
            </w:pPr>
            <w:r>
              <w:rPr>
                <w:sz w:val="19"/>
              </w:rPr>
              <w:t>третій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особі</w:t>
            </w:r>
          </w:p>
        </w:tc>
        <w:tc>
          <w:tcPr>
            <w:tcW w:w="1441" w:type="dxa"/>
          </w:tcPr>
          <w:p w:rsidR="00B415B4" w:rsidRDefault="00B415B4">
            <w:pPr>
              <w:pStyle w:val="TableParagraph"/>
              <w:rPr>
                <w:b/>
                <w:sz w:val="20"/>
              </w:rPr>
            </w:pPr>
          </w:p>
          <w:p w:rsidR="00B415B4" w:rsidRDefault="00B415B4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B415B4" w:rsidRDefault="00FB4B7A">
            <w:pPr>
              <w:pStyle w:val="TableParagraph"/>
              <w:ind w:left="248" w:right="243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Перелік персональ-</w:t>
            </w:r>
          </w:p>
          <w:p w:rsidR="00B415B4" w:rsidRDefault="00FB4B7A">
            <w:pPr>
              <w:pStyle w:val="TableParagraph"/>
              <w:spacing w:before="5" w:line="235" w:lineRule="auto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даних,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що </w:t>
            </w:r>
            <w:r>
              <w:rPr>
                <w:spacing w:val="-2"/>
                <w:sz w:val="20"/>
              </w:rPr>
              <w:t>поширюються</w:t>
            </w:r>
          </w:p>
        </w:tc>
        <w:tc>
          <w:tcPr>
            <w:tcW w:w="1134" w:type="dxa"/>
          </w:tcPr>
          <w:p w:rsidR="00B415B4" w:rsidRDefault="00FB4B7A">
            <w:pPr>
              <w:pStyle w:val="TableParagraph"/>
              <w:spacing w:line="242" w:lineRule="auto"/>
              <w:ind w:left="109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Структурнй підрозділ Чернігівсь- </w:t>
            </w:r>
            <w:r>
              <w:rPr>
                <w:spacing w:val="-4"/>
                <w:sz w:val="18"/>
              </w:rPr>
              <w:t>кої</w:t>
            </w:r>
          </w:p>
          <w:p w:rsidR="00B415B4" w:rsidRDefault="009D0FFE" w:rsidP="009D0FFE">
            <w:pPr>
              <w:pStyle w:val="TableParagraph"/>
              <w:ind w:left="133" w:right="111" w:hanging="1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р</w:t>
            </w:r>
            <w:bookmarkStart w:id="0" w:name="_GoBack"/>
            <w:bookmarkEnd w:id="0"/>
            <w:r>
              <w:rPr>
                <w:spacing w:val="-2"/>
                <w:sz w:val="18"/>
              </w:rPr>
              <w:t xml:space="preserve">айонної </w:t>
            </w:r>
            <w:r w:rsidR="00FB4B7A">
              <w:rPr>
                <w:spacing w:val="-2"/>
                <w:sz w:val="18"/>
              </w:rPr>
              <w:t xml:space="preserve">державної адміністра- </w:t>
            </w:r>
            <w:r w:rsidR="00FB4B7A">
              <w:rPr>
                <w:sz w:val="18"/>
              </w:rPr>
              <w:t>ції та її апарату,</w:t>
            </w:r>
            <w:r w:rsidR="00FB4B7A">
              <w:rPr>
                <w:spacing w:val="-6"/>
                <w:sz w:val="18"/>
              </w:rPr>
              <w:t xml:space="preserve"> </w:t>
            </w:r>
            <w:r w:rsidR="00FB4B7A">
              <w:rPr>
                <w:spacing w:val="-5"/>
                <w:sz w:val="18"/>
              </w:rPr>
              <w:t>де</w:t>
            </w:r>
          </w:p>
          <w:p w:rsidR="00B415B4" w:rsidRDefault="00FB4B7A">
            <w:pPr>
              <w:pStyle w:val="TableParagraph"/>
              <w:spacing w:line="206" w:lineRule="exact"/>
              <w:ind w:left="147" w:righ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зберігаєть- </w:t>
            </w:r>
            <w:r>
              <w:rPr>
                <w:sz w:val="18"/>
              </w:rPr>
              <w:t>ся згода</w:t>
            </w:r>
          </w:p>
        </w:tc>
        <w:tc>
          <w:tcPr>
            <w:tcW w:w="1101" w:type="dxa"/>
          </w:tcPr>
          <w:p w:rsidR="00B415B4" w:rsidRDefault="00B415B4">
            <w:pPr>
              <w:pStyle w:val="TableParagraph"/>
              <w:rPr>
                <w:b/>
                <w:sz w:val="20"/>
              </w:rPr>
            </w:pPr>
          </w:p>
          <w:p w:rsidR="00B415B4" w:rsidRDefault="00B415B4">
            <w:pPr>
              <w:pStyle w:val="TableParagraph"/>
              <w:rPr>
                <w:b/>
                <w:sz w:val="20"/>
              </w:rPr>
            </w:pPr>
          </w:p>
          <w:p w:rsidR="00B415B4" w:rsidRDefault="00B415B4">
            <w:pPr>
              <w:pStyle w:val="TableParagraph"/>
              <w:rPr>
                <w:b/>
                <w:sz w:val="20"/>
              </w:rPr>
            </w:pPr>
          </w:p>
          <w:p w:rsidR="00B415B4" w:rsidRDefault="00B415B4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B415B4" w:rsidRDefault="00FB4B7A"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Примітки</w:t>
            </w:r>
          </w:p>
        </w:tc>
      </w:tr>
      <w:tr w:rsidR="00B415B4">
        <w:trPr>
          <w:trHeight w:val="332"/>
        </w:trPr>
        <w:tc>
          <w:tcPr>
            <w:tcW w:w="442" w:type="dxa"/>
          </w:tcPr>
          <w:p w:rsidR="00B415B4" w:rsidRDefault="00FB4B7A">
            <w:pPr>
              <w:pStyle w:val="TableParagraph"/>
              <w:spacing w:before="42"/>
              <w:ind w:left="1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1186" w:type="dxa"/>
          </w:tcPr>
          <w:p w:rsidR="00B415B4" w:rsidRDefault="00FB4B7A">
            <w:pPr>
              <w:pStyle w:val="TableParagraph"/>
              <w:spacing w:before="42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1450" w:type="dxa"/>
          </w:tcPr>
          <w:p w:rsidR="00B415B4" w:rsidRDefault="00FB4B7A">
            <w:pPr>
              <w:pStyle w:val="TableParagraph"/>
              <w:spacing w:before="42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1599" w:type="dxa"/>
          </w:tcPr>
          <w:p w:rsidR="00B415B4" w:rsidRDefault="00FB4B7A">
            <w:pPr>
              <w:pStyle w:val="TableParagraph"/>
              <w:spacing w:before="42"/>
              <w:ind w:left="1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1393" w:type="dxa"/>
          </w:tcPr>
          <w:p w:rsidR="00B415B4" w:rsidRDefault="00FB4B7A">
            <w:pPr>
              <w:pStyle w:val="TableParagraph"/>
              <w:spacing w:before="42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1441" w:type="dxa"/>
          </w:tcPr>
          <w:p w:rsidR="00B415B4" w:rsidRDefault="00FB4B7A">
            <w:pPr>
              <w:pStyle w:val="TableParagraph"/>
              <w:spacing w:before="42"/>
              <w:ind w:left="9" w:righ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B415B4" w:rsidRDefault="00FB4B7A">
            <w:pPr>
              <w:pStyle w:val="TableParagraph"/>
              <w:spacing w:before="42"/>
              <w:ind w:lef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7</w:t>
            </w:r>
          </w:p>
        </w:tc>
        <w:tc>
          <w:tcPr>
            <w:tcW w:w="1101" w:type="dxa"/>
          </w:tcPr>
          <w:p w:rsidR="00B415B4" w:rsidRDefault="00FB4B7A">
            <w:pPr>
              <w:pStyle w:val="TableParagraph"/>
              <w:spacing w:before="42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8</w:t>
            </w:r>
          </w:p>
        </w:tc>
      </w:tr>
      <w:tr w:rsidR="00B415B4">
        <w:trPr>
          <w:trHeight w:val="335"/>
        </w:trPr>
        <w:tc>
          <w:tcPr>
            <w:tcW w:w="442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</w:tr>
      <w:tr w:rsidR="00B415B4">
        <w:trPr>
          <w:trHeight w:val="340"/>
        </w:trPr>
        <w:tc>
          <w:tcPr>
            <w:tcW w:w="442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</w:tr>
      <w:tr w:rsidR="00B415B4">
        <w:trPr>
          <w:trHeight w:val="335"/>
        </w:trPr>
        <w:tc>
          <w:tcPr>
            <w:tcW w:w="442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 w:rsidR="00B415B4" w:rsidRDefault="00B415B4">
            <w:pPr>
              <w:pStyle w:val="TableParagraph"/>
              <w:rPr>
                <w:sz w:val="20"/>
              </w:rPr>
            </w:pPr>
          </w:p>
        </w:tc>
      </w:tr>
    </w:tbl>
    <w:p w:rsidR="00FB4B7A" w:rsidRDefault="00FB4B7A"/>
    <w:sectPr w:rsidR="00FB4B7A">
      <w:headerReference w:type="default" r:id="rId6"/>
      <w:type w:val="continuous"/>
      <w:pgSz w:w="11910" w:h="16840"/>
      <w:pgMar w:top="1040" w:right="425" w:bottom="280" w:left="1559" w:header="2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B7A" w:rsidRDefault="00FB4B7A">
      <w:r>
        <w:separator/>
      </w:r>
    </w:p>
  </w:endnote>
  <w:endnote w:type="continuationSeparator" w:id="0">
    <w:p w:rsidR="00FB4B7A" w:rsidRDefault="00FB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B7A" w:rsidRDefault="00FB4B7A">
      <w:r>
        <w:separator/>
      </w:r>
    </w:p>
  </w:footnote>
  <w:footnote w:type="continuationSeparator" w:id="0">
    <w:p w:rsidR="00FB4B7A" w:rsidRDefault="00FB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5B4" w:rsidRDefault="00FB4B7A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95680" behindDoc="1" locked="0" layoutInCell="1" allowOverlap="1">
              <wp:simplePos x="0" y="0"/>
              <wp:positionH relativeFrom="page">
                <wp:posOffset>4051808</wp:posOffset>
              </wp:positionH>
              <wp:positionV relativeFrom="page">
                <wp:posOffset>168486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15B4" w:rsidRDefault="00FB4B7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05pt;margin-top:13.25pt;width:14pt;height:15.3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E8k/Kd8AAAAJAQAADwAAAGRycy9kb3ducmV2LnhtbEyPwU7DMAyG70i8Q2Qk&#10;bixtUbOpqzuhoYkD4rAB0o5ZY5qKJqmarMvennCCo+1Pv7+/3kQzsJkm3zuLkC8yYGRbp3rbIXy8&#10;7x5WwHyQVsnBWUK4kodNc3tTy0q5i93TfAgdSyHWVxJBhzBWnPtWk5F+4Uay6fblJiNDGqeOq0le&#10;UrgZeJFlghvZ2/RBy5G2mtrvw9kgfG7H3Ws8avk2l+rluVjur1MbEe/v4tMaWKAY/mD41U/q0CSn&#10;kztb5dmAIB5XeUIRClECS4AQIi1OCOUyB97U/H+D5gc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ATyT8p3wAAAAkBAAAPAAAAAAAAAAAAAAAAAAAEAABkcnMvZG93bnJldi54bWxQSwUG&#10;AAAAAAQABADzAAAADAUAAAAA&#10;" filled="f" stroked="f">
              <v:path arrowok="t"/>
              <v:textbox inset="0,0,0,0">
                <w:txbxContent>
                  <w:p w:rsidR="00B415B4" w:rsidRDefault="00FB4B7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15B4"/>
    <w:rsid w:val="009D0FFE"/>
    <w:rsid w:val="00B415B4"/>
    <w:rsid w:val="00F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C632"/>
  <w15:docId w15:val="{225F7077-6FE3-4EC9-B21C-ACD7ED46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219</Characters>
  <Application>Microsoft Office Word</Application>
  <DocSecurity>0</DocSecurity>
  <Lines>1</Lines>
  <Paragraphs>1</Paragraphs>
  <ScaleCrop>false</ScaleCrop>
  <Company>SPecialiST RePack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Chadm_MRK</cp:lastModifiedBy>
  <cp:revision>3</cp:revision>
  <dcterms:created xsi:type="dcterms:W3CDTF">2025-10-26T15:40:00Z</dcterms:created>
  <dcterms:modified xsi:type="dcterms:W3CDTF">2026-03-10T08:36:00Z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www.ilovepdf.com</vt:lpwstr>
  </property>
</Properties>
</file>